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82E" w:rsidRPr="00191809" w:rsidRDefault="0079782E" w:rsidP="0079782E">
      <w:pPr>
        <w:outlineLvl w:val="0"/>
        <w:rPr>
          <w:sz w:val="22"/>
        </w:rPr>
      </w:pPr>
      <w:r w:rsidRPr="00191809">
        <w:rPr>
          <w:b/>
          <w:sz w:val="22"/>
        </w:rPr>
        <w:t xml:space="preserve">Appendix 1. </w:t>
      </w:r>
      <w:r w:rsidRPr="00191809">
        <w:rPr>
          <w:sz w:val="22"/>
        </w:rPr>
        <w:t xml:space="preserve">List of chronic conditions </w:t>
      </w:r>
    </w:p>
    <w:tbl>
      <w:tblPr>
        <w:tblStyle w:val="TableGrid"/>
        <w:tblW w:w="815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155"/>
      </w:tblGrid>
      <w:tr w:rsidR="0079782E" w:rsidTr="0079782E">
        <w:trPr>
          <w:trHeight w:val="458"/>
        </w:trPr>
        <w:tc>
          <w:tcPr>
            <w:tcW w:w="8155" w:type="dxa"/>
            <w:tcBorders>
              <w:top w:val="single" w:sz="12" w:space="0" w:color="auto"/>
            </w:tcBorders>
          </w:tcPr>
          <w:p w:rsidR="0079782E" w:rsidRDefault="0079782E" w:rsidP="006F44AA">
            <w:r>
              <w:t>Hypertension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Heart disease (e.g. Ischemic heart disease, heart failure, atrial fibrillation)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Pr="00B479E8" w:rsidRDefault="0079782E" w:rsidP="006F44AA">
            <w:r>
              <w:t>Diabetes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Stroke including transient ischemic accidents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Pr="00B479E8" w:rsidRDefault="0079782E" w:rsidP="006F44AA">
            <w:r>
              <w:t>Peripheral vascular diseases (e.g. varicose veins, arteriosclerosis)</w:t>
            </w:r>
          </w:p>
        </w:tc>
      </w:tr>
      <w:tr w:rsidR="0079782E" w:rsidTr="0079782E">
        <w:trPr>
          <w:trHeight w:val="458"/>
        </w:trPr>
        <w:tc>
          <w:tcPr>
            <w:tcW w:w="8155" w:type="dxa"/>
          </w:tcPr>
          <w:p w:rsidR="0079782E" w:rsidRPr="00B479E8" w:rsidRDefault="0079782E" w:rsidP="006F44AA">
            <w:r>
              <w:t>Chronic pain (e.g. chronic shoulder pain, back pain, joint pain)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Pr="00B479E8" w:rsidRDefault="0079782E" w:rsidP="006F44AA">
            <w:r>
              <w:t>Asthma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Chronic obstructive pulmonary disease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Thyroid diseases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Rheumatic diseases (e.g. rheumatoid arthritis, multiple sclerosis)</w:t>
            </w:r>
          </w:p>
        </w:tc>
      </w:tr>
      <w:tr w:rsidR="0079782E" w:rsidTr="0079782E">
        <w:trPr>
          <w:trHeight w:val="458"/>
        </w:trPr>
        <w:tc>
          <w:tcPr>
            <w:tcW w:w="8155" w:type="dxa"/>
          </w:tcPr>
          <w:p w:rsidR="0079782E" w:rsidRPr="00B479E8" w:rsidRDefault="0079782E" w:rsidP="006F44AA">
            <w:r>
              <w:t>Cancer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Chronic sinusitis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Eye disease (e.g. glaucoma, cataract, visual impairment)</w:t>
            </w:r>
          </w:p>
        </w:tc>
      </w:tr>
      <w:tr w:rsidR="0079782E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Tinnitus or hearing loss</w:t>
            </w:r>
          </w:p>
        </w:tc>
      </w:tr>
      <w:tr w:rsidR="0079782E" w:rsidRPr="00B479E8" w:rsidTr="0079782E">
        <w:trPr>
          <w:trHeight w:val="894"/>
        </w:trPr>
        <w:tc>
          <w:tcPr>
            <w:tcW w:w="8155" w:type="dxa"/>
          </w:tcPr>
          <w:p w:rsidR="0079782E" w:rsidRDefault="0079782E" w:rsidP="006F44AA">
            <w:r>
              <w:t>Digestive diseases (e.g. Indigestion, irritable bowel syndrome, constipation, inflammatory bowel diseases)</w:t>
            </w:r>
          </w:p>
        </w:tc>
      </w:tr>
      <w:tr w:rsidR="0079782E" w:rsidRPr="00B479E8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Nephritis or chronic kidney diseases</w:t>
            </w:r>
          </w:p>
        </w:tc>
      </w:tr>
      <w:tr w:rsidR="0079782E" w:rsidRPr="00B479E8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Viral hepatitis</w:t>
            </w:r>
          </w:p>
        </w:tc>
      </w:tr>
      <w:tr w:rsidR="0079782E" w:rsidRPr="00B479E8" w:rsidTr="0079782E">
        <w:trPr>
          <w:trHeight w:val="435"/>
        </w:trPr>
        <w:tc>
          <w:tcPr>
            <w:tcW w:w="8155" w:type="dxa"/>
          </w:tcPr>
          <w:p w:rsidR="0079782E" w:rsidRDefault="0079782E" w:rsidP="006F44AA">
            <w:r>
              <w:t>Depression</w:t>
            </w:r>
          </w:p>
        </w:tc>
      </w:tr>
      <w:tr w:rsidR="0079782E" w:rsidRPr="00B479E8" w:rsidTr="0079782E">
        <w:trPr>
          <w:trHeight w:val="458"/>
        </w:trPr>
        <w:tc>
          <w:tcPr>
            <w:tcW w:w="8155" w:type="dxa"/>
            <w:tcBorders>
              <w:bottom w:val="single" w:sz="4" w:space="0" w:color="auto"/>
            </w:tcBorders>
          </w:tcPr>
          <w:p w:rsidR="0079782E" w:rsidRDefault="0079782E" w:rsidP="006F44AA">
            <w:r>
              <w:t>Anxiety</w:t>
            </w:r>
          </w:p>
        </w:tc>
      </w:tr>
      <w:tr w:rsidR="0079782E" w:rsidRPr="00B479E8" w:rsidTr="0079782E">
        <w:trPr>
          <w:trHeight w:val="1766"/>
        </w:trPr>
        <w:tc>
          <w:tcPr>
            <w:tcW w:w="8155" w:type="dxa"/>
            <w:tcBorders>
              <w:bottom w:val="single" w:sz="12" w:space="0" w:color="auto"/>
            </w:tcBorders>
          </w:tcPr>
          <w:p w:rsidR="0079782E" w:rsidRDefault="0079782E" w:rsidP="006F44AA">
            <w:r>
              <w:t xml:space="preserve">Others (stated by participants): </w:t>
            </w:r>
            <w:r w:rsidRPr="005A4DCF">
              <w:t>benign prostatic hyperplasia</w:t>
            </w:r>
            <w:r>
              <w:t>, c</w:t>
            </w:r>
            <w:r w:rsidRPr="005A4DCF">
              <w:t>ognitive impairment/dementia</w:t>
            </w:r>
            <w:r>
              <w:t xml:space="preserve">, </w:t>
            </w:r>
            <w:r w:rsidRPr="005A4DCF">
              <w:t>epilepsy or neurological disease</w:t>
            </w:r>
            <w:r>
              <w:t>, i</w:t>
            </w:r>
            <w:r w:rsidRPr="005A4DCF">
              <w:t>rritant dermatitis</w:t>
            </w:r>
            <w:r>
              <w:t xml:space="preserve">, </w:t>
            </w:r>
            <w:r w:rsidRPr="005A4DCF">
              <w:t>Uterine Fibroid</w:t>
            </w:r>
            <w:r>
              <w:t>, e</w:t>
            </w:r>
            <w:r w:rsidRPr="005A4DCF">
              <w:t>czmea</w:t>
            </w:r>
            <w:r>
              <w:t>, d</w:t>
            </w:r>
            <w:r w:rsidRPr="005A4DCF">
              <w:t>elusion disorder</w:t>
            </w:r>
            <w:r>
              <w:t xml:space="preserve">, </w:t>
            </w:r>
            <w:r w:rsidRPr="005A4DCF">
              <w:t>Meniere's disease</w:t>
            </w:r>
            <w:r>
              <w:t>, a</w:t>
            </w:r>
            <w:r w:rsidRPr="005A4DCF">
              <w:t>nemia</w:t>
            </w:r>
            <w:r>
              <w:t xml:space="preserve">, </w:t>
            </w:r>
            <w:r w:rsidRPr="005A4DCF">
              <w:t>Raynaud's disease</w:t>
            </w:r>
            <w:r>
              <w:t xml:space="preserve">, </w:t>
            </w:r>
            <w:r w:rsidRPr="005A4DCF">
              <w:t>sleep breathing disorder</w:t>
            </w:r>
            <w:r>
              <w:t xml:space="preserve">, </w:t>
            </w:r>
            <w:r w:rsidRPr="005A4DCF">
              <w:t>insomnia</w:t>
            </w:r>
          </w:p>
        </w:tc>
      </w:tr>
    </w:tbl>
    <w:p w:rsidR="0079782E" w:rsidRDefault="0079782E" w:rsidP="0079782E">
      <w:pPr>
        <w:widowControl/>
        <w:rPr>
          <w:b/>
          <w:szCs w:val="24"/>
        </w:rPr>
      </w:pPr>
    </w:p>
    <w:p w:rsidR="0087235D" w:rsidRDefault="0087235D" w:rsidP="0079782E">
      <w:pPr>
        <w:widowControl/>
        <w:rPr>
          <w:b/>
          <w:szCs w:val="24"/>
        </w:rPr>
      </w:pPr>
    </w:p>
    <w:p w:rsidR="0087235D" w:rsidRDefault="0087235D" w:rsidP="0079782E">
      <w:pPr>
        <w:widowControl/>
        <w:rPr>
          <w:b/>
          <w:szCs w:val="24"/>
        </w:rPr>
      </w:pPr>
    </w:p>
    <w:p w:rsidR="0087235D" w:rsidRDefault="0087235D" w:rsidP="0079782E">
      <w:pPr>
        <w:widowControl/>
        <w:rPr>
          <w:b/>
          <w:szCs w:val="24"/>
        </w:rPr>
      </w:pPr>
    </w:p>
    <w:p w:rsidR="0087235D" w:rsidRPr="005A4DCF" w:rsidRDefault="0087235D" w:rsidP="0079782E">
      <w:pPr>
        <w:widowControl/>
        <w:rPr>
          <w:b/>
          <w:szCs w:val="24"/>
        </w:rPr>
      </w:pPr>
      <w:bookmarkStart w:id="0" w:name="_GoBack"/>
      <w:bookmarkEnd w:id="0"/>
    </w:p>
    <w:p w:rsidR="0079782E" w:rsidRPr="00191809" w:rsidRDefault="0079782E" w:rsidP="0079782E">
      <w:pPr>
        <w:widowControl/>
        <w:outlineLvl w:val="0"/>
        <w:rPr>
          <w:sz w:val="22"/>
          <w:szCs w:val="24"/>
        </w:rPr>
      </w:pPr>
      <w:r w:rsidRPr="00191809">
        <w:rPr>
          <w:rFonts w:hint="eastAsia"/>
          <w:b/>
          <w:sz w:val="22"/>
          <w:szCs w:val="24"/>
        </w:rPr>
        <w:lastRenderedPageBreak/>
        <w:t xml:space="preserve">Appendix </w:t>
      </w:r>
      <w:r w:rsidRPr="00191809">
        <w:rPr>
          <w:b/>
          <w:sz w:val="22"/>
          <w:szCs w:val="24"/>
        </w:rPr>
        <w:t>2</w:t>
      </w:r>
      <w:r w:rsidRPr="00191809">
        <w:rPr>
          <w:sz w:val="22"/>
          <w:szCs w:val="24"/>
        </w:rPr>
        <w:t>. The Proportion of Presence of Important Components to Shared Decision Making and Chronic Disease Planning</w:t>
      </w:r>
    </w:p>
    <w:tbl>
      <w:tblPr>
        <w:tblStyle w:val="TableGrid"/>
        <w:tblW w:w="824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30"/>
        <w:gridCol w:w="630"/>
        <w:gridCol w:w="684"/>
      </w:tblGrid>
      <w:tr w:rsidR="0079782E" w:rsidRPr="001355FC" w:rsidTr="006F44AA">
        <w:trPr>
          <w:trHeight w:val="409"/>
        </w:trPr>
        <w:tc>
          <w:tcPr>
            <w:tcW w:w="6930" w:type="dxa"/>
            <w:tcBorders>
              <w:top w:val="single" w:sz="12" w:space="0" w:color="auto"/>
              <w:bottom w:val="single" w:sz="4" w:space="0" w:color="auto"/>
            </w:tcBorders>
          </w:tcPr>
          <w:p w:rsidR="0079782E" w:rsidRPr="001355FC" w:rsidRDefault="0079782E" w:rsidP="006F44AA">
            <w:pPr>
              <w:rPr>
                <w:rFonts w:eastAsia="PMingLiU"/>
                <w:lang w:eastAsia="zh-HK"/>
              </w:rPr>
            </w:pPr>
          </w:p>
        </w:tc>
        <w:tc>
          <w:tcPr>
            <w:tcW w:w="630" w:type="dxa"/>
            <w:tcBorders>
              <w:top w:val="single" w:sz="12" w:space="0" w:color="auto"/>
              <w:bottom w:val="single" w:sz="4" w:space="0" w:color="auto"/>
            </w:tcBorders>
          </w:tcPr>
          <w:p w:rsidR="0079782E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N</w:t>
            </w:r>
          </w:p>
        </w:tc>
        <w:tc>
          <w:tcPr>
            <w:tcW w:w="684" w:type="dxa"/>
            <w:tcBorders>
              <w:top w:val="single" w:sz="12" w:space="0" w:color="auto"/>
              <w:bottom w:val="single" w:sz="4" w:space="0" w:color="auto"/>
            </w:tcBorders>
          </w:tcPr>
          <w:p w:rsidR="0079782E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%</w:t>
            </w:r>
          </w:p>
        </w:tc>
      </w:tr>
      <w:tr w:rsidR="0079782E" w:rsidRPr="00716EDA" w:rsidTr="006F44AA">
        <w:trPr>
          <w:trHeight w:val="370"/>
        </w:trPr>
        <w:tc>
          <w:tcPr>
            <w:tcW w:w="6930" w:type="dxa"/>
            <w:tcBorders>
              <w:top w:val="single" w:sz="4" w:space="0" w:color="auto"/>
              <w:bottom w:val="nil"/>
            </w:tcBorders>
          </w:tcPr>
          <w:p w:rsidR="0079782E" w:rsidRPr="00716EDA" w:rsidRDefault="0079782E" w:rsidP="006F44AA">
            <w:pPr>
              <w:rPr>
                <w:rFonts w:eastAsia="PMingLiU"/>
                <w:b/>
                <w:lang w:eastAsia="zh-HK"/>
              </w:rPr>
            </w:pPr>
            <w:r w:rsidRPr="00716EDA">
              <w:rPr>
                <w:b/>
              </w:rPr>
              <w:t>Know important information about your medical history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bottom w:val="nil"/>
            </w:tcBorders>
          </w:tcPr>
          <w:p w:rsidR="0079782E" w:rsidRPr="00716EDA" w:rsidRDefault="0079782E" w:rsidP="006F44AA">
            <w:pPr>
              <w:jc w:val="center"/>
              <w:rPr>
                <w:rFonts w:eastAsia="PMingLiU"/>
                <w:b/>
                <w:lang w:eastAsia="zh-HK"/>
              </w:rPr>
            </w:pP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top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Always</w:t>
            </w:r>
            <w:r>
              <w:rPr>
                <w:rFonts w:eastAsia="PMingLiU"/>
                <w:lang w:eastAsia="zh-HK"/>
              </w:rPr>
              <w:t>/Often</w:t>
            </w:r>
          </w:p>
        </w:tc>
        <w:tc>
          <w:tcPr>
            <w:tcW w:w="630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856</w:t>
            </w:r>
          </w:p>
        </w:tc>
        <w:tc>
          <w:tcPr>
            <w:tcW w:w="684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91.2</w:t>
            </w: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bottom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Sometimes</w:t>
            </w:r>
            <w:r>
              <w:rPr>
                <w:rFonts w:eastAsia="PMingLiU"/>
                <w:lang w:eastAsia="zh-HK"/>
              </w:rPr>
              <w:t>/</w:t>
            </w:r>
            <w:r w:rsidRPr="001355FC">
              <w:rPr>
                <w:rFonts w:eastAsia="PMingLiU"/>
                <w:lang w:eastAsia="zh-HK"/>
              </w:rPr>
              <w:t>Rarely/Neve</w:t>
            </w:r>
            <w:r>
              <w:rPr>
                <w:rFonts w:eastAsia="PMingLiU"/>
                <w:lang w:eastAsia="zh-HK"/>
              </w:rPr>
              <w:t>r</w:t>
            </w:r>
          </w:p>
        </w:tc>
        <w:tc>
          <w:tcPr>
            <w:tcW w:w="630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83</w:t>
            </w:r>
          </w:p>
        </w:tc>
        <w:tc>
          <w:tcPr>
            <w:tcW w:w="684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8.8</w:t>
            </w:r>
          </w:p>
        </w:tc>
      </w:tr>
      <w:tr w:rsidR="0079782E" w:rsidRPr="004929BB" w:rsidTr="006F44AA">
        <w:trPr>
          <w:trHeight w:val="409"/>
        </w:trPr>
        <w:tc>
          <w:tcPr>
            <w:tcW w:w="6930" w:type="dxa"/>
            <w:tcBorders>
              <w:top w:val="nil"/>
              <w:bottom w:val="nil"/>
            </w:tcBorders>
          </w:tcPr>
          <w:p w:rsidR="0079782E" w:rsidRPr="00716EDA" w:rsidRDefault="0079782E" w:rsidP="006F44AA">
            <w:pPr>
              <w:rPr>
                <w:rFonts w:eastAsia="PMingLiU"/>
                <w:b/>
                <w:lang w:eastAsia="zh-HK"/>
              </w:rPr>
            </w:pPr>
            <w:r w:rsidRPr="00716EDA">
              <w:rPr>
                <w:rFonts w:eastAsia="PMingLiU"/>
                <w:b/>
                <w:lang w:eastAsia="zh-HK"/>
              </w:rPr>
              <w:t>Spend enough time with you</w:t>
            </w:r>
          </w:p>
        </w:tc>
        <w:tc>
          <w:tcPr>
            <w:tcW w:w="1314" w:type="dxa"/>
            <w:gridSpan w:val="2"/>
            <w:tcBorders>
              <w:top w:val="nil"/>
              <w:bottom w:val="nil"/>
            </w:tcBorders>
          </w:tcPr>
          <w:p w:rsidR="0079782E" w:rsidRPr="00716EDA" w:rsidRDefault="0079782E" w:rsidP="006F44AA">
            <w:pPr>
              <w:jc w:val="center"/>
              <w:rPr>
                <w:rFonts w:eastAsia="PMingLiU"/>
                <w:b/>
                <w:lang w:eastAsia="zh-HK"/>
              </w:rPr>
            </w:pP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top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Always</w:t>
            </w:r>
            <w:r>
              <w:rPr>
                <w:rFonts w:eastAsia="PMingLiU"/>
                <w:lang w:eastAsia="zh-HK"/>
              </w:rPr>
              <w:t>/Often</w:t>
            </w:r>
          </w:p>
        </w:tc>
        <w:tc>
          <w:tcPr>
            <w:tcW w:w="630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684</w:t>
            </w:r>
          </w:p>
        </w:tc>
        <w:tc>
          <w:tcPr>
            <w:tcW w:w="684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72.2</w:t>
            </w: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bottom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Sometimes</w:t>
            </w:r>
            <w:r>
              <w:rPr>
                <w:rFonts w:eastAsia="PMingLiU"/>
                <w:lang w:eastAsia="zh-HK"/>
              </w:rPr>
              <w:t>/</w:t>
            </w:r>
            <w:r w:rsidRPr="001355FC">
              <w:rPr>
                <w:rFonts w:eastAsia="PMingLiU"/>
                <w:lang w:eastAsia="zh-HK"/>
              </w:rPr>
              <w:t>Rarely/Neve</w:t>
            </w:r>
            <w:r>
              <w:rPr>
                <w:rFonts w:eastAsia="PMingLiU"/>
                <w:lang w:eastAsia="zh-HK"/>
              </w:rPr>
              <w:t>r</w:t>
            </w:r>
          </w:p>
        </w:tc>
        <w:tc>
          <w:tcPr>
            <w:tcW w:w="630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263</w:t>
            </w:r>
          </w:p>
        </w:tc>
        <w:tc>
          <w:tcPr>
            <w:tcW w:w="684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27.8</w:t>
            </w:r>
          </w:p>
        </w:tc>
      </w:tr>
      <w:tr w:rsidR="0079782E" w:rsidRPr="00716EDA" w:rsidTr="006F44AA">
        <w:trPr>
          <w:trHeight w:val="409"/>
        </w:trPr>
        <w:tc>
          <w:tcPr>
            <w:tcW w:w="6930" w:type="dxa"/>
            <w:tcBorders>
              <w:top w:val="nil"/>
              <w:bottom w:val="nil"/>
            </w:tcBorders>
          </w:tcPr>
          <w:p w:rsidR="0079782E" w:rsidRPr="00716EDA" w:rsidRDefault="0079782E" w:rsidP="006F44AA">
            <w:pPr>
              <w:rPr>
                <w:rFonts w:eastAsia="PMingLiU"/>
                <w:b/>
                <w:lang w:eastAsia="zh-HK"/>
              </w:rPr>
            </w:pPr>
            <w:r w:rsidRPr="00716EDA">
              <w:rPr>
                <w:rFonts w:eastAsia="PMingLiU"/>
                <w:b/>
                <w:lang w:eastAsia="zh-HK"/>
              </w:rPr>
              <w:t>E</w:t>
            </w:r>
            <w:r w:rsidRPr="00716EDA">
              <w:rPr>
                <w:b/>
              </w:rPr>
              <w:t>ncourage you to ask questions</w:t>
            </w:r>
          </w:p>
        </w:tc>
        <w:tc>
          <w:tcPr>
            <w:tcW w:w="1314" w:type="dxa"/>
            <w:gridSpan w:val="2"/>
            <w:tcBorders>
              <w:top w:val="nil"/>
              <w:bottom w:val="nil"/>
            </w:tcBorders>
          </w:tcPr>
          <w:p w:rsidR="0079782E" w:rsidRPr="00716EDA" w:rsidRDefault="0079782E" w:rsidP="006F44AA">
            <w:pPr>
              <w:jc w:val="center"/>
              <w:rPr>
                <w:rFonts w:eastAsia="PMingLiU"/>
                <w:b/>
                <w:lang w:eastAsia="zh-HK"/>
              </w:rPr>
            </w:pP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top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Always</w:t>
            </w:r>
            <w:r>
              <w:rPr>
                <w:rFonts w:eastAsia="PMingLiU"/>
                <w:lang w:eastAsia="zh-HK"/>
              </w:rPr>
              <w:t>/Often</w:t>
            </w:r>
          </w:p>
        </w:tc>
        <w:tc>
          <w:tcPr>
            <w:tcW w:w="630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262</w:t>
            </w:r>
          </w:p>
        </w:tc>
        <w:tc>
          <w:tcPr>
            <w:tcW w:w="684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27.8</w:t>
            </w: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bottom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Sometimes</w:t>
            </w:r>
            <w:r>
              <w:rPr>
                <w:rFonts w:eastAsia="PMingLiU"/>
                <w:lang w:eastAsia="zh-HK"/>
              </w:rPr>
              <w:t>/</w:t>
            </w:r>
            <w:r w:rsidRPr="001355FC">
              <w:rPr>
                <w:rFonts w:eastAsia="PMingLiU"/>
                <w:lang w:eastAsia="zh-HK"/>
              </w:rPr>
              <w:t>Rarely/Neve</w:t>
            </w:r>
            <w:r>
              <w:rPr>
                <w:rFonts w:eastAsia="PMingLiU"/>
                <w:lang w:eastAsia="zh-HK"/>
              </w:rPr>
              <w:t>r</w:t>
            </w:r>
          </w:p>
        </w:tc>
        <w:tc>
          <w:tcPr>
            <w:tcW w:w="630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679</w:t>
            </w:r>
          </w:p>
        </w:tc>
        <w:tc>
          <w:tcPr>
            <w:tcW w:w="684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72.2</w:t>
            </w:r>
          </w:p>
        </w:tc>
      </w:tr>
      <w:tr w:rsidR="0079782E" w:rsidRPr="00DE5DB0" w:rsidTr="006F44AA">
        <w:trPr>
          <w:trHeight w:val="409"/>
        </w:trPr>
        <w:tc>
          <w:tcPr>
            <w:tcW w:w="6930" w:type="dxa"/>
            <w:tcBorders>
              <w:top w:val="nil"/>
              <w:bottom w:val="nil"/>
            </w:tcBorders>
          </w:tcPr>
          <w:p w:rsidR="0079782E" w:rsidRPr="00DE5DB0" w:rsidRDefault="0079782E" w:rsidP="006F44AA">
            <w:pPr>
              <w:rPr>
                <w:rFonts w:eastAsia="PMingLiU"/>
                <w:b/>
                <w:lang w:eastAsia="zh-HK"/>
              </w:rPr>
            </w:pPr>
            <w:r w:rsidRPr="00DE5DB0">
              <w:rPr>
                <w:rFonts w:eastAsia="PMingLiU"/>
                <w:b/>
                <w:lang w:eastAsia="zh-HK"/>
              </w:rPr>
              <w:t>E</w:t>
            </w:r>
            <w:r w:rsidRPr="00DE5DB0">
              <w:rPr>
                <w:b/>
              </w:rPr>
              <w:t>xplain things in a way that is easy to understand</w:t>
            </w:r>
          </w:p>
        </w:tc>
        <w:tc>
          <w:tcPr>
            <w:tcW w:w="1314" w:type="dxa"/>
            <w:gridSpan w:val="2"/>
            <w:tcBorders>
              <w:top w:val="nil"/>
              <w:bottom w:val="nil"/>
            </w:tcBorders>
          </w:tcPr>
          <w:p w:rsidR="0079782E" w:rsidRPr="00DE5DB0" w:rsidRDefault="0079782E" w:rsidP="006F44AA">
            <w:pPr>
              <w:jc w:val="center"/>
              <w:rPr>
                <w:rFonts w:eastAsia="PMingLiU"/>
                <w:b/>
                <w:lang w:eastAsia="zh-HK"/>
              </w:rPr>
            </w:pP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top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Always</w:t>
            </w:r>
            <w:r>
              <w:rPr>
                <w:rFonts w:eastAsia="PMingLiU"/>
                <w:lang w:eastAsia="zh-HK"/>
              </w:rPr>
              <w:t>/Often</w:t>
            </w:r>
          </w:p>
        </w:tc>
        <w:tc>
          <w:tcPr>
            <w:tcW w:w="630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705</w:t>
            </w:r>
          </w:p>
        </w:tc>
        <w:tc>
          <w:tcPr>
            <w:tcW w:w="684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74.8</w:t>
            </w: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bottom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Sometimes</w:t>
            </w:r>
            <w:r>
              <w:rPr>
                <w:rFonts w:eastAsia="PMingLiU"/>
                <w:lang w:eastAsia="zh-HK"/>
              </w:rPr>
              <w:t>/</w:t>
            </w:r>
            <w:r w:rsidRPr="001355FC">
              <w:rPr>
                <w:rFonts w:eastAsia="PMingLiU"/>
                <w:lang w:eastAsia="zh-HK"/>
              </w:rPr>
              <w:t>Rarely/Neve</w:t>
            </w:r>
            <w:r>
              <w:rPr>
                <w:rFonts w:eastAsia="PMingLiU"/>
                <w:lang w:eastAsia="zh-HK"/>
              </w:rPr>
              <w:t>r</w:t>
            </w:r>
          </w:p>
        </w:tc>
        <w:tc>
          <w:tcPr>
            <w:tcW w:w="630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238</w:t>
            </w:r>
          </w:p>
        </w:tc>
        <w:tc>
          <w:tcPr>
            <w:tcW w:w="684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25.2</w:t>
            </w:r>
          </w:p>
        </w:tc>
      </w:tr>
      <w:tr w:rsidR="0079782E" w:rsidRPr="003F0A42" w:rsidTr="006F44AA">
        <w:trPr>
          <w:trHeight w:val="409"/>
        </w:trPr>
        <w:tc>
          <w:tcPr>
            <w:tcW w:w="6930" w:type="dxa"/>
            <w:tcBorders>
              <w:top w:val="nil"/>
              <w:bottom w:val="nil"/>
            </w:tcBorders>
          </w:tcPr>
          <w:p w:rsidR="0079782E" w:rsidRPr="003F0A42" w:rsidRDefault="0079782E" w:rsidP="006F44AA">
            <w:pPr>
              <w:rPr>
                <w:rFonts w:eastAsia="PMingLiU"/>
                <w:b/>
                <w:lang w:eastAsia="zh-HK"/>
              </w:rPr>
            </w:pPr>
            <w:r w:rsidRPr="003F0A42">
              <w:rPr>
                <w:b/>
              </w:rPr>
              <w:t>Shows alternatives</w:t>
            </w:r>
          </w:p>
        </w:tc>
        <w:tc>
          <w:tcPr>
            <w:tcW w:w="1314" w:type="dxa"/>
            <w:gridSpan w:val="2"/>
            <w:tcBorders>
              <w:top w:val="nil"/>
              <w:bottom w:val="nil"/>
            </w:tcBorders>
          </w:tcPr>
          <w:p w:rsidR="0079782E" w:rsidRPr="003F0A42" w:rsidRDefault="0079782E" w:rsidP="006F44AA">
            <w:pPr>
              <w:jc w:val="center"/>
              <w:rPr>
                <w:rFonts w:eastAsia="PMingLiU"/>
                <w:b/>
                <w:lang w:eastAsia="zh-HK"/>
              </w:rPr>
            </w:pP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top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Always</w:t>
            </w:r>
            <w:r>
              <w:rPr>
                <w:rFonts w:eastAsia="PMingLiU"/>
                <w:lang w:eastAsia="zh-HK"/>
              </w:rPr>
              <w:t>/Often</w:t>
            </w:r>
          </w:p>
        </w:tc>
        <w:tc>
          <w:tcPr>
            <w:tcW w:w="630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253</w:t>
            </w:r>
          </w:p>
        </w:tc>
        <w:tc>
          <w:tcPr>
            <w:tcW w:w="684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27.4</w:t>
            </w: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bottom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Sometimes</w:t>
            </w:r>
            <w:r>
              <w:rPr>
                <w:rFonts w:eastAsia="PMingLiU"/>
                <w:lang w:eastAsia="zh-HK"/>
              </w:rPr>
              <w:t>/</w:t>
            </w:r>
            <w:r w:rsidRPr="001355FC">
              <w:rPr>
                <w:rFonts w:eastAsia="PMingLiU"/>
                <w:lang w:eastAsia="zh-HK"/>
              </w:rPr>
              <w:t>Rarely/Neve</w:t>
            </w:r>
            <w:r>
              <w:rPr>
                <w:rFonts w:eastAsia="PMingLiU"/>
                <w:lang w:eastAsia="zh-HK"/>
              </w:rPr>
              <w:t>r</w:t>
            </w:r>
          </w:p>
        </w:tc>
        <w:tc>
          <w:tcPr>
            <w:tcW w:w="630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672</w:t>
            </w:r>
          </w:p>
        </w:tc>
        <w:tc>
          <w:tcPr>
            <w:tcW w:w="684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72.6</w:t>
            </w:r>
          </w:p>
        </w:tc>
      </w:tr>
      <w:tr w:rsidR="0079782E" w:rsidRPr="002A23E6" w:rsidTr="006F44AA">
        <w:trPr>
          <w:trHeight w:val="409"/>
        </w:trPr>
        <w:tc>
          <w:tcPr>
            <w:tcW w:w="6930" w:type="dxa"/>
            <w:tcBorders>
              <w:top w:val="nil"/>
              <w:bottom w:val="nil"/>
            </w:tcBorders>
          </w:tcPr>
          <w:p w:rsidR="0079782E" w:rsidRPr="002A23E6" w:rsidRDefault="0079782E" w:rsidP="006F44AA">
            <w:pPr>
              <w:rPr>
                <w:rFonts w:eastAsia="PMingLiU"/>
                <w:b/>
                <w:lang w:eastAsia="zh-HK"/>
              </w:rPr>
            </w:pPr>
            <w:r w:rsidRPr="002A23E6">
              <w:rPr>
                <w:b/>
              </w:rPr>
              <w:t>Discuss with you your main goals or priorities for your chronic conditions</w:t>
            </w:r>
          </w:p>
        </w:tc>
        <w:tc>
          <w:tcPr>
            <w:tcW w:w="1314" w:type="dxa"/>
            <w:gridSpan w:val="2"/>
            <w:tcBorders>
              <w:top w:val="nil"/>
              <w:bottom w:val="nil"/>
            </w:tcBorders>
          </w:tcPr>
          <w:p w:rsidR="0079782E" w:rsidRPr="002A23E6" w:rsidRDefault="0079782E" w:rsidP="006F44AA">
            <w:pPr>
              <w:jc w:val="center"/>
              <w:rPr>
                <w:rFonts w:eastAsia="PMingLiU"/>
                <w:b/>
                <w:lang w:eastAsia="zh-HK"/>
              </w:rPr>
            </w:pP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top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Yes</w:t>
            </w:r>
          </w:p>
        </w:tc>
        <w:tc>
          <w:tcPr>
            <w:tcW w:w="630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232</w:t>
            </w:r>
          </w:p>
        </w:tc>
        <w:tc>
          <w:tcPr>
            <w:tcW w:w="684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22.8</w:t>
            </w: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bottom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No</w:t>
            </w:r>
          </w:p>
        </w:tc>
        <w:tc>
          <w:tcPr>
            <w:tcW w:w="630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784</w:t>
            </w:r>
          </w:p>
        </w:tc>
        <w:tc>
          <w:tcPr>
            <w:tcW w:w="684" w:type="dxa"/>
            <w:tcBorders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77.2</w:t>
            </w:r>
          </w:p>
        </w:tc>
      </w:tr>
      <w:tr w:rsidR="0079782E" w:rsidRPr="002A23E6" w:rsidTr="006F44AA">
        <w:trPr>
          <w:trHeight w:val="409"/>
        </w:trPr>
        <w:tc>
          <w:tcPr>
            <w:tcW w:w="6930" w:type="dxa"/>
            <w:tcBorders>
              <w:top w:val="nil"/>
              <w:bottom w:val="nil"/>
            </w:tcBorders>
          </w:tcPr>
          <w:p w:rsidR="0079782E" w:rsidRPr="002A23E6" w:rsidRDefault="0079782E" w:rsidP="006F44AA">
            <w:pPr>
              <w:rPr>
                <w:rFonts w:eastAsia="PMingLiU"/>
                <w:b/>
                <w:lang w:eastAsia="zh-HK"/>
              </w:rPr>
            </w:pPr>
            <w:r w:rsidRPr="002A23E6">
              <w:rPr>
                <w:b/>
              </w:rPr>
              <w:t>Give you clear instructions about symptoms to watch for and when to seek further care or treatment</w:t>
            </w:r>
          </w:p>
        </w:tc>
        <w:tc>
          <w:tcPr>
            <w:tcW w:w="1314" w:type="dxa"/>
            <w:gridSpan w:val="2"/>
            <w:tcBorders>
              <w:top w:val="nil"/>
              <w:bottom w:val="nil"/>
            </w:tcBorders>
          </w:tcPr>
          <w:p w:rsidR="0079782E" w:rsidRPr="002A23E6" w:rsidRDefault="0079782E" w:rsidP="006F44AA">
            <w:pPr>
              <w:jc w:val="center"/>
              <w:rPr>
                <w:rFonts w:eastAsia="PMingLiU"/>
                <w:b/>
                <w:lang w:eastAsia="zh-HK"/>
              </w:rPr>
            </w:pP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top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Yes</w:t>
            </w:r>
          </w:p>
        </w:tc>
        <w:tc>
          <w:tcPr>
            <w:tcW w:w="630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442</w:t>
            </w:r>
          </w:p>
        </w:tc>
        <w:tc>
          <w:tcPr>
            <w:tcW w:w="684" w:type="dxa"/>
            <w:tcBorders>
              <w:top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43.1</w:t>
            </w:r>
          </w:p>
        </w:tc>
      </w:tr>
      <w:tr w:rsidR="0079782E" w:rsidRPr="00154CBB" w:rsidTr="006F44AA">
        <w:trPr>
          <w:trHeight w:val="409"/>
        </w:trPr>
        <w:tc>
          <w:tcPr>
            <w:tcW w:w="6930" w:type="dxa"/>
            <w:tcBorders>
              <w:bottom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 w:rsidRPr="001355FC">
              <w:rPr>
                <w:rFonts w:eastAsia="PMingLiU"/>
                <w:lang w:eastAsia="zh-HK"/>
              </w:rPr>
              <w:t>No</w:t>
            </w:r>
          </w:p>
        </w:tc>
        <w:tc>
          <w:tcPr>
            <w:tcW w:w="630" w:type="dxa"/>
            <w:tcBorders>
              <w:bottom w:val="nil"/>
            </w:tcBorders>
          </w:tcPr>
          <w:p w:rsidR="0079782E" w:rsidRPr="00154CBB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 w:rsidRPr="00154CBB">
              <w:rPr>
                <w:rFonts w:eastAsia="PMingLiU"/>
                <w:lang w:eastAsia="zh-HK"/>
              </w:rPr>
              <w:t>584</w:t>
            </w:r>
          </w:p>
        </w:tc>
        <w:tc>
          <w:tcPr>
            <w:tcW w:w="684" w:type="dxa"/>
            <w:tcBorders>
              <w:bottom w:val="nil"/>
            </w:tcBorders>
          </w:tcPr>
          <w:p w:rsidR="0079782E" w:rsidRPr="00154CBB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 w:rsidRPr="00154CBB">
              <w:rPr>
                <w:rFonts w:eastAsia="PMingLiU"/>
                <w:lang w:eastAsia="zh-HK"/>
              </w:rPr>
              <w:t>56.9</w:t>
            </w:r>
          </w:p>
        </w:tc>
      </w:tr>
      <w:tr w:rsidR="0079782E" w:rsidRPr="002A23E6" w:rsidTr="006F44AA">
        <w:trPr>
          <w:trHeight w:val="409"/>
        </w:trPr>
        <w:tc>
          <w:tcPr>
            <w:tcW w:w="6930" w:type="dxa"/>
            <w:tcBorders>
              <w:top w:val="nil"/>
              <w:bottom w:val="nil"/>
            </w:tcBorders>
          </w:tcPr>
          <w:p w:rsidR="0079782E" w:rsidRPr="002A23E6" w:rsidRDefault="0079782E" w:rsidP="006F44AA">
            <w:pPr>
              <w:rPr>
                <w:rFonts w:eastAsia="PMingLiU"/>
                <w:b/>
                <w:lang w:eastAsia="zh-HK"/>
              </w:rPr>
            </w:pPr>
            <w:r w:rsidRPr="002A23E6">
              <w:rPr>
                <w:b/>
              </w:rPr>
              <w:t xml:space="preserve">Has </w:t>
            </w:r>
            <w:r>
              <w:rPr>
                <w:b/>
              </w:rPr>
              <w:t>your treatment</w:t>
            </w:r>
            <w:r w:rsidRPr="002A23E6">
              <w:rPr>
                <w:b/>
              </w:rPr>
              <w:t xml:space="preserve"> plan helped you control or manage your chronic conditions</w:t>
            </w:r>
          </w:p>
        </w:tc>
        <w:tc>
          <w:tcPr>
            <w:tcW w:w="1314" w:type="dxa"/>
            <w:gridSpan w:val="2"/>
            <w:tcBorders>
              <w:top w:val="nil"/>
              <w:bottom w:val="nil"/>
            </w:tcBorders>
          </w:tcPr>
          <w:p w:rsidR="0079782E" w:rsidRPr="002A23E6" w:rsidRDefault="0079782E" w:rsidP="006F44AA">
            <w:pPr>
              <w:jc w:val="center"/>
              <w:rPr>
                <w:rFonts w:eastAsia="PMingLiU"/>
                <w:b/>
                <w:lang w:eastAsia="zh-HK"/>
              </w:rPr>
            </w:pP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top w:val="nil"/>
              <w:bottom w:val="nil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>
              <w:rPr>
                <w:rFonts w:eastAsia="PMingLiU"/>
                <w:lang w:eastAsia="zh-HK"/>
              </w:rPr>
              <w:t>A lot/Some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606</w:t>
            </w:r>
          </w:p>
        </w:tc>
        <w:tc>
          <w:tcPr>
            <w:tcW w:w="684" w:type="dxa"/>
            <w:tcBorders>
              <w:top w:val="nil"/>
              <w:bottom w:val="nil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72.4</w:t>
            </w:r>
          </w:p>
        </w:tc>
      </w:tr>
      <w:tr w:rsidR="0079782E" w:rsidRPr="001355FC" w:rsidTr="006F44AA">
        <w:trPr>
          <w:trHeight w:val="409"/>
        </w:trPr>
        <w:tc>
          <w:tcPr>
            <w:tcW w:w="6930" w:type="dxa"/>
            <w:tcBorders>
              <w:top w:val="nil"/>
              <w:bottom w:val="single" w:sz="12" w:space="0" w:color="auto"/>
            </w:tcBorders>
          </w:tcPr>
          <w:p w:rsidR="0079782E" w:rsidRPr="001355FC" w:rsidRDefault="0079782E" w:rsidP="006F44AA">
            <w:pPr>
              <w:ind w:firstLine="342"/>
              <w:rPr>
                <w:rFonts w:eastAsia="PMingLiU"/>
                <w:lang w:eastAsia="zh-HK"/>
              </w:rPr>
            </w:pPr>
            <w:r>
              <w:rPr>
                <w:rFonts w:eastAsia="PMingLiU"/>
                <w:lang w:eastAsia="zh-HK"/>
              </w:rPr>
              <w:t>A little/</w:t>
            </w:r>
            <w:r w:rsidRPr="001355FC">
              <w:rPr>
                <w:rFonts w:eastAsia="PMingLiU"/>
                <w:lang w:eastAsia="zh-HK"/>
              </w:rPr>
              <w:t>Not at all</w:t>
            </w:r>
          </w:p>
        </w:tc>
        <w:tc>
          <w:tcPr>
            <w:tcW w:w="630" w:type="dxa"/>
            <w:tcBorders>
              <w:top w:val="nil"/>
              <w:bottom w:val="single" w:sz="12" w:space="0" w:color="auto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231</w:t>
            </w:r>
          </w:p>
        </w:tc>
        <w:tc>
          <w:tcPr>
            <w:tcW w:w="684" w:type="dxa"/>
            <w:tcBorders>
              <w:top w:val="nil"/>
              <w:bottom w:val="single" w:sz="12" w:space="0" w:color="auto"/>
            </w:tcBorders>
          </w:tcPr>
          <w:p w:rsidR="0079782E" w:rsidRPr="001355FC" w:rsidRDefault="0079782E" w:rsidP="006F44AA">
            <w:pPr>
              <w:jc w:val="center"/>
              <w:rPr>
                <w:rFonts w:eastAsia="PMingLiU"/>
                <w:lang w:eastAsia="zh-HK"/>
              </w:rPr>
            </w:pPr>
            <w:r>
              <w:rPr>
                <w:rFonts w:eastAsia="PMingLiU" w:hint="eastAsia"/>
                <w:lang w:eastAsia="zh-HK"/>
              </w:rPr>
              <w:t>27.6</w:t>
            </w:r>
          </w:p>
        </w:tc>
      </w:tr>
    </w:tbl>
    <w:p w:rsidR="0079782E" w:rsidRDefault="0079782E" w:rsidP="0079782E">
      <w:pPr>
        <w:widowControl/>
        <w:rPr>
          <w:szCs w:val="24"/>
        </w:rPr>
      </w:pPr>
    </w:p>
    <w:p w:rsidR="00DE6DD8" w:rsidRDefault="00DE6DD8"/>
    <w:sectPr w:rsidR="00DE6D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82E"/>
    <w:rsid w:val="0079782E"/>
    <w:rsid w:val="0087235D"/>
    <w:rsid w:val="00DE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C33315-995C-4560-953D-C88391C22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782E"/>
    <w:pPr>
      <w:widowControl w:val="0"/>
      <w:spacing w:after="0" w:line="240" w:lineRule="auto"/>
    </w:pPr>
    <w:rPr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78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</dc:creator>
  <cp:keywords/>
  <dc:description/>
  <cp:lastModifiedBy>Lawrence</cp:lastModifiedBy>
  <cp:revision>2</cp:revision>
  <dcterms:created xsi:type="dcterms:W3CDTF">2019-09-10T07:47:00Z</dcterms:created>
  <dcterms:modified xsi:type="dcterms:W3CDTF">2019-09-10T07:51:00Z</dcterms:modified>
</cp:coreProperties>
</file>